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F5" w:rsidRPr="005F2FF5" w:rsidRDefault="005F2FF5" w:rsidP="005F2F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FF5">
        <w:rPr>
          <w:rFonts w:ascii="Times New Roman" w:hAnsi="Times New Roman" w:cs="Times New Roman"/>
          <w:b/>
          <w:sz w:val="32"/>
          <w:szCs w:val="32"/>
        </w:rPr>
        <w:t xml:space="preserve">СОВЕТ СЕРЕБРЯНСКОГО СЕЛЬСКОГО </w:t>
      </w:r>
      <w:r w:rsidR="00562FC7" w:rsidRPr="005F2FF5">
        <w:rPr>
          <w:rFonts w:ascii="Times New Roman" w:hAnsi="Times New Roman" w:cs="Times New Roman"/>
          <w:b/>
          <w:sz w:val="32"/>
          <w:szCs w:val="32"/>
        </w:rPr>
        <w:t xml:space="preserve"> ПОСЕЛЕНИЯ </w:t>
      </w:r>
      <w:r w:rsidRPr="005F2FF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62FC7" w:rsidRPr="005F2FF5">
        <w:rPr>
          <w:rFonts w:ascii="Times New Roman" w:hAnsi="Times New Roman" w:cs="Times New Roman"/>
          <w:b/>
          <w:sz w:val="32"/>
          <w:szCs w:val="32"/>
        </w:rPr>
        <w:t>ГОРЬКОВСКОГО МУНИЦИПАЛЬНОГО РАЙОНА ОМСКОЙ ОБЛАСТИ</w:t>
      </w:r>
    </w:p>
    <w:p w:rsidR="005F2FF5" w:rsidRDefault="00562FC7" w:rsidP="005F2F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FF5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5F2FF5" w:rsidRDefault="00FE0586" w:rsidP="005F2FF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5F2FF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F2FF5">
        <w:rPr>
          <w:rFonts w:ascii="Times New Roman" w:hAnsi="Times New Roman" w:cs="Times New Roman"/>
          <w:sz w:val="28"/>
          <w:szCs w:val="28"/>
        </w:rPr>
        <w:t>еребряное</w:t>
      </w:r>
      <w:proofErr w:type="spellEnd"/>
    </w:p>
    <w:p w:rsidR="00FE0586" w:rsidRPr="005F2FF5" w:rsidRDefault="00FE0586" w:rsidP="005F2F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сессия 4 созыва</w:t>
      </w:r>
    </w:p>
    <w:p w:rsidR="005F2FF5" w:rsidRDefault="00810B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14.06.2024 г.</w:t>
      </w:r>
      <w:r w:rsidR="005F2F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286</w:t>
      </w:r>
    </w:p>
    <w:p w:rsidR="005F2FF5" w:rsidRDefault="00562FC7" w:rsidP="005F2FF5">
      <w:pPr>
        <w:jc w:val="center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>О внесении и</w:t>
      </w:r>
      <w:r w:rsidR="005F2FF5">
        <w:rPr>
          <w:rFonts w:ascii="Times New Roman" w:hAnsi="Times New Roman" w:cs="Times New Roman"/>
          <w:sz w:val="28"/>
          <w:szCs w:val="28"/>
        </w:rPr>
        <w:t xml:space="preserve">зменений в решение Совета Серебрянского сельского  поселения Горьковского </w:t>
      </w:r>
      <w:r w:rsidRPr="005F2FF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5F2FF5">
        <w:rPr>
          <w:rFonts w:ascii="Times New Roman" w:hAnsi="Times New Roman" w:cs="Times New Roman"/>
          <w:sz w:val="28"/>
          <w:szCs w:val="28"/>
        </w:rPr>
        <w:t xml:space="preserve"> района Омской области от 07.10.2015 г. № 3</w:t>
      </w:r>
      <w:r w:rsidRPr="005F2FF5">
        <w:rPr>
          <w:rFonts w:ascii="Times New Roman" w:hAnsi="Times New Roman" w:cs="Times New Roman"/>
          <w:sz w:val="28"/>
          <w:szCs w:val="28"/>
        </w:rPr>
        <w:t xml:space="preserve"> «Об утверждении Порядка проведения конкурса по отбору кандидатур</w:t>
      </w:r>
      <w:r w:rsidR="005F2FF5">
        <w:rPr>
          <w:rFonts w:ascii="Times New Roman" w:hAnsi="Times New Roman" w:cs="Times New Roman"/>
          <w:sz w:val="28"/>
          <w:szCs w:val="28"/>
        </w:rPr>
        <w:t xml:space="preserve"> на должность Главы Серебрянского сельского  поселения Горьковского </w:t>
      </w:r>
      <w:r w:rsidRPr="005F2FF5">
        <w:rPr>
          <w:rFonts w:ascii="Times New Roman" w:hAnsi="Times New Roman" w:cs="Times New Roman"/>
          <w:sz w:val="28"/>
          <w:szCs w:val="28"/>
        </w:rPr>
        <w:t>муниципального района Омской области»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 xml:space="preserve"> На основании Федерального закона от 12 июня 2002 года № 67-ФЗ «Об основных гарантиях избирательных прав и права на участие в референдуме граждан Российско</w:t>
      </w:r>
      <w:r w:rsidR="005F2FF5">
        <w:rPr>
          <w:rFonts w:ascii="Times New Roman" w:hAnsi="Times New Roman" w:cs="Times New Roman"/>
          <w:sz w:val="28"/>
          <w:szCs w:val="28"/>
        </w:rPr>
        <w:t>й Федерации», Устава Серебрянского сельского поселения Горьковского</w:t>
      </w:r>
      <w:r w:rsidRPr="005F2FF5"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области, </w:t>
      </w:r>
      <w:r w:rsidR="005F2FF5">
        <w:rPr>
          <w:rFonts w:ascii="Times New Roman" w:hAnsi="Times New Roman" w:cs="Times New Roman"/>
          <w:sz w:val="28"/>
          <w:szCs w:val="28"/>
        </w:rPr>
        <w:t xml:space="preserve">Совет Серебрянского сельского </w:t>
      </w:r>
      <w:r w:rsidRPr="005F2FF5">
        <w:rPr>
          <w:rFonts w:ascii="Times New Roman" w:hAnsi="Times New Roman" w:cs="Times New Roman"/>
          <w:sz w:val="28"/>
          <w:szCs w:val="28"/>
        </w:rPr>
        <w:t xml:space="preserve"> поселения РЕШИЛ: 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>1. В пункт 12 раздела II Порядка проведения конкурса по отбору кандидатур</w:t>
      </w:r>
      <w:r w:rsidR="005F2FF5">
        <w:rPr>
          <w:rFonts w:ascii="Times New Roman" w:hAnsi="Times New Roman" w:cs="Times New Roman"/>
          <w:sz w:val="28"/>
          <w:szCs w:val="28"/>
        </w:rPr>
        <w:t xml:space="preserve"> на должность Главы Серебрянского сельского поселения Горьковского </w:t>
      </w:r>
      <w:r w:rsidRPr="005F2FF5">
        <w:rPr>
          <w:rFonts w:ascii="Times New Roman" w:hAnsi="Times New Roman" w:cs="Times New Roman"/>
          <w:sz w:val="28"/>
          <w:szCs w:val="28"/>
        </w:rPr>
        <w:t>муниципального района Омской области, утвержденн</w:t>
      </w:r>
      <w:r w:rsidR="005F2FF5">
        <w:rPr>
          <w:rFonts w:ascii="Times New Roman" w:hAnsi="Times New Roman" w:cs="Times New Roman"/>
          <w:sz w:val="28"/>
          <w:szCs w:val="28"/>
        </w:rPr>
        <w:t>ого решением Совета Серебрянского сельского</w:t>
      </w:r>
      <w:r w:rsidRPr="005F2FF5">
        <w:rPr>
          <w:rFonts w:ascii="Times New Roman" w:hAnsi="Times New Roman" w:cs="Times New Roman"/>
          <w:sz w:val="28"/>
          <w:szCs w:val="28"/>
        </w:rPr>
        <w:t xml:space="preserve"> поселе</w:t>
      </w:r>
      <w:r w:rsidR="005F2FF5">
        <w:rPr>
          <w:rFonts w:ascii="Times New Roman" w:hAnsi="Times New Roman" w:cs="Times New Roman"/>
          <w:sz w:val="28"/>
          <w:szCs w:val="28"/>
        </w:rPr>
        <w:t xml:space="preserve">ния Горьковского </w:t>
      </w:r>
      <w:r w:rsidRPr="005F2FF5">
        <w:rPr>
          <w:rFonts w:ascii="Times New Roman" w:hAnsi="Times New Roman" w:cs="Times New Roman"/>
          <w:sz w:val="28"/>
          <w:szCs w:val="28"/>
        </w:rPr>
        <w:t xml:space="preserve"> муниципального райо</w:t>
      </w:r>
      <w:r w:rsidR="005F2FF5">
        <w:rPr>
          <w:rFonts w:ascii="Times New Roman" w:hAnsi="Times New Roman" w:cs="Times New Roman"/>
          <w:sz w:val="28"/>
          <w:szCs w:val="28"/>
        </w:rPr>
        <w:t>на Омской области от 07.10.2015 г.№ 3</w:t>
      </w:r>
      <w:r w:rsidRPr="005F2FF5">
        <w:rPr>
          <w:rFonts w:ascii="Times New Roman" w:hAnsi="Times New Roman" w:cs="Times New Roman"/>
          <w:sz w:val="28"/>
          <w:szCs w:val="28"/>
        </w:rPr>
        <w:t xml:space="preserve">, внести следующие изменения: 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>1) подпункт 5 после слов «о выборах и референдумах» дополнить словами «или за совершение административных правонарушений, предусмотренных статьями 20.3 и 20.29 Кодекса Российской Федерации об административных правонарушениях»;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2FF5">
        <w:rPr>
          <w:rFonts w:ascii="Times New Roman" w:hAnsi="Times New Roman" w:cs="Times New Roman"/>
          <w:sz w:val="28"/>
          <w:szCs w:val="28"/>
        </w:rPr>
        <w:t>2) в подпункте 7 слова «депутаты законодательных (представительных) органов» заменить словами «сенаторы Российской Федерации, депутаты законодательных (представительных) органов»;</w:t>
      </w:r>
      <w:proofErr w:type="gramEnd"/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 xml:space="preserve"> 3) подпункт 13 дополнить словами «, а также лица, сведения о которых включены в единый реестр сведений о лицах, причастных к деятельности экстремистской или террористической организации».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lastRenderedPageBreak/>
        <w:t xml:space="preserve"> 2. Настоящее решение под</w:t>
      </w:r>
      <w:r w:rsidR="00FE0586">
        <w:rPr>
          <w:rFonts w:ascii="Times New Roman" w:hAnsi="Times New Roman" w:cs="Times New Roman"/>
          <w:sz w:val="28"/>
          <w:szCs w:val="28"/>
        </w:rPr>
        <w:t>лежит обнародованию (опубликованию)</w:t>
      </w:r>
      <w:r w:rsidRPr="005F2FF5">
        <w:rPr>
          <w:rFonts w:ascii="Times New Roman" w:hAnsi="Times New Roman" w:cs="Times New Roman"/>
          <w:sz w:val="28"/>
          <w:szCs w:val="28"/>
        </w:rPr>
        <w:t xml:space="preserve"> и вступает в силу с момента обнародования. </w:t>
      </w:r>
    </w:p>
    <w:p w:rsidR="005F2FF5" w:rsidRDefault="00562FC7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 w:rsidRPr="005F2F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F2FF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2FF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5F2FF5">
        <w:rPr>
          <w:rFonts w:ascii="Times New Roman" w:hAnsi="Times New Roman" w:cs="Times New Roman"/>
          <w:sz w:val="28"/>
          <w:szCs w:val="28"/>
        </w:rPr>
        <w:t>решения оставляю за собой</w:t>
      </w:r>
    </w:p>
    <w:p w:rsidR="00810B12" w:rsidRDefault="00810B12" w:rsidP="005F2F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FF5" w:rsidRDefault="00FE0586" w:rsidP="005F2FF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Серебрянского сельского поселения                    Ю.В.Мацков</w:t>
      </w:r>
    </w:p>
    <w:p w:rsidR="001D7DBF" w:rsidRPr="005F2FF5" w:rsidRDefault="005F2FF5" w:rsidP="005F2F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Председатель Совета Серебрянского с/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А.В.Купцова</w:t>
      </w:r>
      <w:proofErr w:type="spellEnd"/>
    </w:p>
    <w:sectPr w:rsidR="001D7DBF" w:rsidRPr="005F2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E47"/>
    <w:rsid w:val="001D7DBF"/>
    <w:rsid w:val="00204E47"/>
    <w:rsid w:val="00562FC7"/>
    <w:rsid w:val="005F2FF5"/>
    <w:rsid w:val="00810B12"/>
    <w:rsid w:val="00FE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cp:lastPrinted>2024-06-13T02:26:00Z</cp:lastPrinted>
  <dcterms:created xsi:type="dcterms:W3CDTF">2024-06-04T09:51:00Z</dcterms:created>
  <dcterms:modified xsi:type="dcterms:W3CDTF">2024-06-13T02:27:00Z</dcterms:modified>
</cp:coreProperties>
</file>