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213" w:rsidRDefault="00434213" w:rsidP="00434213">
      <w:pPr>
        <w:rPr>
          <w:b/>
          <w:sz w:val="32"/>
          <w:szCs w:val="32"/>
        </w:rPr>
      </w:pPr>
      <w:r>
        <w:rPr>
          <w:sz w:val="28"/>
          <w:szCs w:val="28"/>
        </w:rPr>
        <w:t xml:space="preserve">    </w:t>
      </w:r>
      <w:r>
        <w:rPr>
          <w:b/>
          <w:sz w:val="32"/>
          <w:szCs w:val="32"/>
        </w:rPr>
        <w:t>ГЛАВА СЕРЕБРЯНСКОГО СЕЛЬСКОГО ПОСЕЛЕНИЯ</w:t>
      </w:r>
    </w:p>
    <w:p w:rsidR="00434213" w:rsidRDefault="00434213" w:rsidP="0043421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ГОРЬКОВСКОГО МУНИЦИПАЛЬНОГО РАЙОНА</w:t>
      </w:r>
    </w:p>
    <w:p w:rsidR="00434213" w:rsidRDefault="00434213" w:rsidP="00434213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>ОМСКОЙ ОБЛАСТИ</w:t>
      </w:r>
    </w:p>
    <w:p w:rsidR="00434213" w:rsidRDefault="00434213" w:rsidP="00434213">
      <w:pPr>
        <w:jc w:val="center"/>
        <w:rPr>
          <w:b/>
          <w:sz w:val="40"/>
          <w:szCs w:val="40"/>
        </w:rPr>
      </w:pPr>
    </w:p>
    <w:p w:rsidR="00434213" w:rsidRDefault="00434213" w:rsidP="0043421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434213" w:rsidRDefault="00434213" w:rsidP="00434213">
      <w:pPr>
        <w:jc w:val="center"/>
        <w:rPr>
          <w:sz w:val="28"/>
          <w:szCs w:val="28"/>
        </w:rPr>
      </w:pPr>
      <w:r>
        <w:rPr>
          <w:sz w:val="28"/>
          <w:szCs w:val="28"/>
        </w:rPr>
        <w:t>04.12</w:t>
      </w:r>
      <w:r w:rsidR="003C3370">
        <w:rPr>
          <w:sz w:val="28"/>
          <w:szCs w:val="28"/>
        </w:rPr>
        <w:t>.2024</w:t>
      </w:r>
      <w:bookmarkStart w:id="0" w:name="_GoBack"/>
      <w:bookmarkEnd w:id="0"/>
      <w:r>
        <w:rPr>
          <w:sz w:val="28"/>
          <w:szCs w:val="28"/>
        </w:rPr>
        <w:t xml:space="preserve"> г.    </w:t>
      </w:r>
      <w:r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         № </w:t>
      </w:r>
      <w:r>
        <w:rPr>
          <w:sz w:val="28"/>
          <w:szCs w:val="28"/>
        </w:rPr>
        <w:t>5</w:t>
      </w:r>
      <w:r>
        <w:rPr>
          <w:sz w:val="28"/>
          <w:szCs w:val="28"/>
        </w:rPr>
        <w:t>2</w:t>
      </w:r>
    </w:p>
    <w:p w:rsidR="00434213" w:rsidRDefault="00434213" w:rsidP="00434213">
      <w:pPr>
        <w:jc w:val="center"/>
        <w:rPr>
          <w:sz w:val="28"/>
          <w:szCs w:val="28"/>
        </w:rPr>
      </w:pPr>
    </w:p>
    <w:p w:rsidR="00434213" w:rsidRDefault="00434213" w:rsidP="00434213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еребряное</w:t>
      </w:r>
      <w:proofErr w:type="spellEnd"/>
    </w:p>
    <w:p w:rsidR="00434213" w:rsidRDefault="00434213" w:rsidP="00434213">
      <w:pPr>
        <w:jc w:val="center"/>
        <w:rPr>
          <w:bCs/>
          <w:sz w:val="28"/>
          <w:szCs w:val="28"/>
        </w:rPr>
      </w:pPr>
    </w:p>
    <w:p w:rsidR="00434213" w:rsidRDefault="00434213" w:rsidP="00434213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по муниципальному жилищному контролю в границах Серебрянского сельского поселения Горьковского муниципально</w:t>
      </w:r>
      <w:r>
        <w:rPr>
          <w:bCs/>
          <w:sz w:val="28"/>
          <w:szCs w:val="28"/>
        </w:rPr>
        <w:t>го района Омской области на 2025</w:t>
      </w:r>
      <w:r>
        <w:rPr>
          <w:bCs/>
          <w:sz w:val="28"/>
          <w:szCs w:val="28"/>
        </w:rPr>
        <w:t xml:space="preserve"> год</w:t>
      </w:r>
    </w:p>
    <w:p w:rsidR="00434213" w:rsidRDefault="00434213" w:rsidP="00434213">
      <w:pPr>
        <w:widowControl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434213" w:rsidRDefault="00434213" w:rsidP="00434213">
      <w:pPr>
        <w:widowControl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В соответствии с Федеральным законом от 31.07.2020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Серебрянского сельского поселения Горьковского муниципального района Омской области, </w:t>
      </w:r>
      <w:proofErr w:type="gramEnd"/>
    </w:p>
    <w:p w:rsidR="00434213" w:rsidRDefault="00434213" w:rsidP="00434213">
      <w:pPr>
        <w:widowControl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ПОСТАНОВЛЯЮ:</w:t>
      </w:r>
    </w:p>
    <w:p w:rsidR="00434213" w:rsidRDefault="00434213" w:rsidP="00434213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1.Утвердить Программу профилактики рисков причинения вреда (ущерба) охраняемым законом ценностям по муниципальному жилищному контролю в границах Серебрянского сельского поселения Горьковского муниципально</w:t>
      </w:r>
      <w:r>
        <w:rPr>
          <w:bCs/>
          <w:sz w:val="28"/>
          <w:szCs w:val="28"/>
        </w:rPr>
        <w:t>го района Омской области на 2025</w:t>
      </w:r>
      <w:r>
        <w:rPr>
          <w:bCs/>
          <w:sz w:val="28"/>
          <w:szCs w:val="28"/>
        </w:rPr>
        <w:t xml:space="preserve"> год, согласно приложению к настоящему постановлению.</w:t>
      </w:r>
    </w:p>
    <w:p w:rsidR="00434213" w:rsidRDefault="00434213" w:rsidP="00434213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Настоящее постановление вступает в силу со дня его официального опублико</w:t>
      </w:r>
      <w:r>
        <w:rPr>
          <w:bCs/>
          <w:sz w:val="28"/>
          <w:szCs w:val="28"/>
        </w:rPr>
        <w:t>вания, но не ранее 1 января 2025</w:t>
      </w:r>
      <w:r>
        <w:rPr>
          <w:bCs/>
          <w:sz w:val="28"/>
          <w:szCs w:val="28"/>
        </w:rPr>
        <w:t xml:space="preserve"> года.</w:t>
      </w:r>
    </w:p>
    <w:p w:rsidR="00434213" w:rsidRDefault="00434213" w:rsidP="00434213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r>
        <w:rPr>
          <w:color w:val="000000"/>
          <w:sz w:val="28"/>
          <w:szCs w:val="28"/>
        </w:rPr>
        <w:t xml:space="preserve">Опубликовать настоящее постановление в информационном бюллетене </w:t>
      </w:r>
      <w:r>
        <w:rPr>
          <w:sz w:val="28"/>
          <w:szCs w:val="28"/>
        </w:rPr>
        <w:t>«Горьковский вестник Серебрянского сельского поселения» и разместить на официальном сайте Серебрянского сельского поселения в сети Интернет.</w:t>
      </w:r>
    </w:p>
    <w:p w:rsidR="00434213" w:rsidRDefault="00434213" w:rsidP="004342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434213" w:rsidRDefault="00434213" w:rsidP="00434213">
      <w:pPr>
        <w:autoSpaceDE w:val="0"/>
        <w:autoSpaceDN w:val="0"/>
        <w:rPr>
          <w:bCs/>
          <w:sz w:val="28"/>
          <w:szCs w:val="28"/>
        </w:rPr>
      </w:pPr>
    </w:p>
    <w:p w:rsidR="00434213" w:rsidRDefault="00434213" w:rsidP="00434213">
      <w:pPr>
        <w:tabs>
          <w:tab w:val="left" w:pos="7655"/>
          <w:tab w:val="left" w:pos="7938"/>
        </w:tabs>
        <w:autoSpaceDE w:val="0"/>
        <w:autoSpaceDN w:val="0"/>
        <w:adjustRightInd w:val="0"/>
        <w:spacing w:line="228" w:lineRule="auto"/>
        <w:rPr>
          <w:sz w:val="28"/>
          <w:szCs w:val="28"/>
        </w:rPr>
      </w:pPr>
    </w:p>
    <w:p w:rsidR="00434213" w:rsidRDefault="00434213" w:rsidP="00434213">
      <w:pPr>
        <w:tabs>
          <w:tab w:val="left" w:pos="0"/>
          <w:tab w:val="right" w:pos="9498"/>
        </w:tabs>
        <w:autoSpaceDE w:val="0"/>
        <w:autoSpaceDN w:val="0"/>
        <w:adjustRightInd w:val="0"/>
        <w:spacing w:line="228" w:lineRule="auto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Врио</w:t>
      </w:r>
      <w:proofErr w:type="spellEnd"/>
      <w:r>
        <w:rPr>
          <w:bCs/>
          <w:sz w:val="28"/>
          <w:szCs w:val="28"/>
        </w:rPr>
        <w:t xml:space="preserve"> Главы</w:t>
      </w:r>
      <w:r>
        <w:rPr>
          <w:bCs/>
          <w:sz w:val="28"/>
          <w:szCs w:val="28"/>
        </w:rPr>
        <w:t xml:space="preserve"> сельского поселения                         </w:t>
      </w:r>
      <w:r>
        <w:rPr>
          <w:bCs/>
          <w:sz w:val="28"/>
          <w:szCs w:val="28"/>
        </w:rPr>
        <w:t xml:space="preserve">                    </w:t>
      </w:r>
      <w:proofErr w:type="spellStart"/>
      <w:r>
        <w:rPr>
          <w:bCs/>
          <w:sz w:val="28"/>
          <w:szCs w:val="28"/>
        </w:rPr>
        <w:t>Ю.В.Мацков</w:t>
      </w:r>
      <w:proofErr w:type="spellEnd"/>
    </w:p>
    <w:p w:rsidR="00434213" w:rsidRDefault="00434213" w:rsidP="00434213">
      <w:pPr>
        <w:tabs>
          <w:tab w:val="left" w:pos="0"/>
          <w:tab w:val="right" w:pos="9498"/>
        </w:tabs>
        <w:autoSpaceDE w:val="0"/>
        <w:autoSpaceDN w:val="0"/>
        <w:adjustRightInd w:val="0"/>
        <w:spacing w:line="228" w:lineRule="auto"/>
        <w:rPr>
          <w:bCs/>
          <w:sz w:val="28"/>
          <w:szCs w:val="28"/>
        </w:rPr>
      </w:pPr>
    </w:p>
    <w:p w:rsidR="00434213" w:rsidRDefault="00434213" w:rsidP="00434213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34213" w:rsidRDefault="00434213" w:rsidP="00434213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34213" w:rsidRDefault="00434213" w:rsidP="00434213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34213" w:rsidRDefault="00434213" w:rsidP="00434213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34213" w:rsidRDefault="00434213" w:rsidP="00434213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434213" w:rsidRDefault="00434213" w:rsidP="00434213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434213" w:rsidRDefault="00434213" w:rsidP="00434213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главы Серебрянского сельского поселения</w:t>
      </w:r>
    </w:p>
    <w:p w:rsidR="00434213" w:rsidRDefault="00434213" w:rsidP="00434213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Горьковского муниципального </w:t>
      </w:r>
    </w:p>
    <w:p w:rsidR="00434213" w:rsidRDefault="00434213" w:rsidP="00434213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района Омской области </w:t>
      </w:r>
    </w:p>
    <w:p w:rsidR="00434213" w:rsidRDefault="00434213" w:rsidP="00434213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 04.12.2024 г.  №  </w:t>
      </w:r>
      <w:r>
        <w:rPr>
          <w:sz w:val="28"/>
          <w:szCs w:val="28"/>
        </w:rPr>
        <w:t>5</w:t>
      </w:r>
      <w:r>
        <w:rPr>
          <w:sz w:val="28"/>
          <w:szCs w:val="28"/>
        </w:rPr>
        <w:t>2</w:t>
      </w:r>
    </w:p>
    <w:p w:rsidR="00434213" w:rsidRDefault="00434213" w:rsidP="0043421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34213" w:rsidRDefault="00434213" w:rsidP="0043421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Программа</w:t>
      </w:r>
    </w:p>
    <w:p w:rsidR="00434213" w:rsidRDefault="00434213" w:rsidP="0043421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профилактики рисков причинения вреда (ущерба) охраняемым законом ценностям по муниципальному жилищному контролю в границах Серебрянского сельского поселения  Горьковского муниципально</w:t>
      </w:r>
      <w:r>
        <w:rPr>
          <w:sz w:val="28"/>
          <w:szCs w:val="28"/>
        </w:rPr>
        <w:t>го района Омской области на 2025</w:t>
      </w:r>
      <w:r>
        <w:rPr>
          <w:sz w:val="28"/>
          <w:szCs w:val="28"/>
        </w:rPr>
        <w:t xml:space="preserve"> год</w:t>
      </w:r>
    </w:p>
    <w:p w:rsidR="00434213" w:rsidRDefault="00434213" w:rsidP="0043421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34213" w:rsidRDefault="00434213" w:rsidP="0043421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9"/>
        <w:gridCol w:w="5655"/>
      </w:tblGrid>
      <w:tr w:rsidR="00434213" w:rsidTr="00434213"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434213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Наименование Программы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434213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Программа профилактики рисков причинения вреда (ущерба) охраняемым законом ценностям по муниципальному жилищному контролю в границах Серебрянского сельского поселения Горьковского муниципально</w:t>
            </w:r>
            <w:r>
              <w:rPr>
                <w:bCs/>
                <w:sz w:val="28"/>
                <w:szCs w:val="28"/>
                <w:lang w:eastAsia="en-US"/>
              </w:rPr>
              <w:t>го района Омской области на 2025</w:t>
            </w:r>
            <w:r>
              <w:rPr>
                <w:bCs/>
                <w:sz w:val="28"/>
                <w:szCs w:val="28"/>
                <w:lang w:eastAsia="en-US"/>
              </w:rPr>
              <w:t xml:space="preserve"> го</w:t>
            </w:r>
            <w:proofErr w:type="gramStart"/>
            <w:r>
              <w:rPr>
                <w:bCs/>
                <w:sz w:val="28"/>
                <w:szCs w:val="28"/>
                <w:lang w:eastAsia="en-US"/>
              </w:rPr>
              <w:t>д(</w:t>
            </w:r>
            <w:proofErr w:type="gramEnd"/>
            <w:r>
              <w:rPr>
                <w:bCs/>
                <w:sz w:val="28"/>
                <w:szCs w:val="28"/>
                <w:lang w:eastAsia="en-US"/>
              </w:rPr>
              <w:t>далее - Программа)</w:t>
            </w:r>
          </w:p>
        </w:tc>
      </w:tr>
      <w:tr w:rsidR="00434213" w:rsidTr="00434213"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434213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Правовые основания разработки Программы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434213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Федеральный закон от 31.07.2020 № 248-ФЗ</w:t>
            </w:r>
          </w:p>
          <w:p w:rsidR="00434213" w:rsidRDefault="00434213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«О государственном контроле (надзоре) и муниципальном контроле в Российской Федерации» (далее - Федеральный закон № 248-ФЗ), Постановление Правительства РФ от 25.06.2021 №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      </w:r>
          </w:p>
        </w:tc>
      </w:tr>
      <w:tr w:rsidR="00434213" w:rsidTr="00434213"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434213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Разработчик Программы 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434213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Администрация Серебрянского сельского поселения Горьковского муниципального района Омской области (далее – Администрация)</w:t>
            </w:r>
          </w:p>
        </w:tc>
      </w:tr>
      <w:tr w:rsidR="00434213" w:rsidTr="00434213"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434213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Сроки и этапы реализации Программы 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434213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2025</w:t>
            </w:r>
            <w:r>
              <w:rPr>
                <w:bCs/>
                <w:sz w:val="28"/>
                <w:szCs w:val="28"/>
                <w:lang w:eastAsia="en-US"/>
              </w:rPr>
              <w:t xml:space="preserve"> год</w:t>
            </w:r>
          </w:p>
        </w:tc>
      </w:tr>
      <w:tr w:rsidR="00434213" w:rsidTr="00434213"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434213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Структура Программы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434213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Раздел 1. Анализ текущего состояния осуществления муниципального жилищного контроля</w:t>
            </w:r>
          </w:p>
          <w:p w:rsidR="00434213" w:rsidRDefault="00434213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Раздел 2. Цели и задачи реализации программы</w:t>
            </w:r>
          </w:p>
          <w:p w:rsidR="00434213" w:rsidRDefault="00434213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Раздел 3. Перечень профилактических </w:t>
            </w:r>
            <w:r>
              <w:rPr>
                <w:bCs/>
                <w:sz w:val="28"/>
                <w:szCs w:val="28"/>
                <w:lang w:eastAsia="en-US"/>
              </w:rPr>
              <w:lastRenderedPageBreak/>
              <w:t>мероприятий на 2025</w:t>
            </w:r>
            <w:r>
              <w:rPr>
                <w:bCs/>
                <w:sz w:val="28"/>
                <w:szCs w:val="28"/>
                <w:lang w:eastAsia="en-US"/>
              </w:rPr>
              <w:t xml:space="preserve"> год.</w:t>
            </w:r>
          </w:p>
          <w:p w:rsidR="00434213" w:rsidRDefault="00434213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Раздел 4. Показатели результативности и эффективности программы</w:t>
            </w:r>
          </w:p>
        </w:tc>
      </w:tr>
    </w:tbl>
    <w:p w:rsidR="00434213" w:rsidRDefault="00434213" w:rsidP="00434213">
      <w:pPr>
        <w:autoSpaceDE w:val="0"/>
        <w:autoSpaceDN w:val="0"/>
        <w:adjustRightInd w:val="0"/>
        <w:ind w:firstLine="53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Раздел 1.Анализ текущего состояния осуществления муниципального жилищного контроля</w:t>
      </w:r>
    </w:p>
    <w:p w:rsidR="00434213" w:rsidRDefault="00434213" w:rsidP="00434213">
      <w:pPr>
        <w:autoSpaceDE w:val="0"/>
        <w:autoSpaceDN w:val="0"/>
        <w:adjustRightInd w:val="0"/>
        <w:ind w:firstLine="539"/>
        <w:rPr>
          <w:sz w:val="28"/>
          <w:szCs w:val="28"/>
        </w:rPr>
      </w:pPr>
    </w:p>
    <w:p w:rsidR="00434213" w:rsidRDefault="00434213" w:rsidP="00434213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действующим законодательством и муниципальными правовыми актами Серебрянского сельского поселения Горьковского муниципального района Омской области Администрацией осуществляется муниципальный жилищный контроль в границах Серебрянского сельского поселения Горьковского муниципального района Омской области (далее </w:t>
      </w:r>
      <w:proofErr w:type="gramStart"/>
      <w:r>
        <w:rPr>
          <w:sz w:val="28"/>
          <w:szCs w:val="28"/>
        </w:rPr>
        <w:t>–м</w:t>
      </w:r>
      <w:proofErr w:type="gramEnd"/>
      <w:r>
        <w:rPr>
          <w:sz w:val="28"/>
          <w:szCs w:val="28"/>
        </w:rPr>
        <w:t>униципальный район);</w:t>
      </w:r>
    </w:p>
    <w:p w:rsidR="00434213" w:rsidRDefault="00434213" w:rsidP="00434213">
      <w:pPr>
        <w:widowControl w:val="0"/>
        <w:autoSpaceDE w:val="0"/>
        <w:autoSpaceDN w:val="0"/>
        <w:adjustRightInd w:val="0"/>
        <w:ind w:firstLine="53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 </w:t>
      </w:r>
    </w:p>
    <w:p w:rsidR="00434213" w:rsidRDefault="00434213" w:rsidP="00434213">
      <w:pPr>
        <w:widowControl w:val="0"/>
        <w:autoSpaceDE w:val="0"/>
        <w:autoSpaceDN w:val="0"/>
        <w:adjustRightInd w:val="0"/>
        <w:ind w:firstLine="53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-Жилищный кодекс Российской Федерации;</w:t>
      </w:r>
    </w:p>
    <w:p w:rsidR="00434213" w:rsidRDefault="00434213" w:rsidP="00434213">
      <w:pPr>
        <w:widowControl w:val="0"/>
        <w:autoSpaceDE w:val="0"/>
        <w:autoSpaceDN w:val="0"/>
        <w:adjustRightInd w:val="0"/>
        <w:ind w:firstLine="53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-Кодекс Российской Федерации «Об административных правонарушениях»;</w:t>
      </w:r>
    </w:p>
    <w:p w:rsidR="00434213" w:rsidRDefault="00434213" w:rsidP="00434213">
      <w:pPr>
        <w:widowControl w:val="0"/>
        <w:autoSpaceDE w:val="0"/>
        <w:autoSpaceDN w:val="0"/>
        <w:adjustRightInd w:val="0"/>
        <w:ind w:firstLine="53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-Федеральный закон от 02.05.2006 № 59-ФЗ «О порядке рассмотрения обращений граждан Российской Федерации»;</w:t>
      </w:r>
    </w:p>
    <w:p w:rsidR="00434213" w:rsidRDefault="00434213" w:rsidP="00434213">
      <w:pPr>
        <w:widowControl w:val="0"/>
        <w:autoSpaceDE w:val="0"/>
        <w:autoSpaceDN w:val="0"/>
        <w:adjustRightInd w:val="0"/>
        <w:ind w:firstLine="53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-Федеральный закон от 06.10.2003 № 131-ФЗ «Об общих принципах организации местного самоуправления в Российской Федерации»; </w:t>
      </w:r>
    </w:p>
    <w:p w:rsidR="00434213" w:rsidRDefault="00434213" w:rsidP="00434213">
      <w:pPr>
        <w:widowControl w:val="0"/>
        <w:autoSpaceDE w:val="0"/>
        <w:autoSpaceDN w:val="0"/>
        <w:adjustRightInd w:val="0"/>
        <w:ind w:firstLine="53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-Федеральный закон от 31.07.2020 № 248-ФЗ «О государственном контроле (надзоре) и муниципальном контроле в Российской Федерации»;</w:t>
      </w:r>
    </w:p>
    <w:p w:rsidR="00434213" w:rsidRDefault="00434213" w:rsidP="00434213">
      <w:pPr>
        <w:widowControl w:val="0"/>
        <w:autoSpaceDE w:val="0"/>
        <w:autoSpaceDN w:val="0"/>
        <w:adjustRightInd w:val="0"/>
        <w:ind w:firstLine="53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-Федеральный закон от 23.11.2009 № 261-ФЗ «Об энергосбережении и                       о повышении энергетической эффективности и о внесении изменений в отдельные законодательные акты Российской Федерации»;</w:t>
      </w:r>
    </w:p>
    <w:p w:rsidR="00434213" w:rsidRDefault="00434213" w:rsidP="00434213">
      <w:pPr>
        <w:widowControl w:val="0"/>
        <w:autoSpaceDE w:val="0"/>
        <w:autoSpaceDN w:val="0"/>
        <w:adjustRightInd w:val="0"/>
        <w:ind w:firstLine="53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-Постановление Правительства Российской Федерации от 21.01.2006              № 25 «Об утверждении Правил пользования жилыми помещениями»;</w:t>
      </w:r>
    </w:p>
    <w:p w:rsidR="00434213" w:rsidRDefault="00434213" w:rsidP="00434213">
      <w:pPr>
        <w:widowControl w:val="0"/>
        <w:autoSpaceDE w:val="0"/>
        <w:autoSpaceDN w:val="0"/>
        <w:adjustRightInd w:val="0"/>
        <w:ind w:firstLine="539"/>
        <w:jc w:val="both"/>
        <w:rPr>
          <w:rFonts w:cs="Calibri"/>
          <w:sz w:val="28"/>
          <w:szCs w:val="28"/>
        </w:rPr>
      </w:pPr>
      <w:proofErr w:type="gramStart"/>
      <w:r>
        <w:rPr>
          <w:rFonts w:cs="Calibri"/>
          <w:sz w:val="28"/>
          <w:szCs w:val="28"/>
        </w:rPr>
        <w:t xml:space="preserve">-Постановление Правительства Российской Федерации от 13.08.2006            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продолжительность»; </w:t>
      </w:r>
      <w:proofErr w:type="gramEnd"/>
    </w:p>
    <w:p w:rsidR="00434213" w:rsidRDefault="00434213" w:rsidP="00434213">
      <w:pPr>
        <w:widowControl w:val="0"/>
        <w:autoSpaceDE w:val="0"/>
        <w:autoSpaceDN w:val="0"/>
        <w:adjustRightInd w:val="0"/>
        <w:ind w:firstLine="53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-Постановление Правительства Российской Федерации от 06.05.2011               № 354 «О предоставлении коммунальных услуг собственникам и пользователям помещений в многоквартирных домах и жилых домов»; </w:t>
      </w:r>
    </w:p>
    <w:p w:rsidR="00434213" w:rsidRDefault="00434213" w:rsidP="00434213">
      <w:pPr>
        <w:widowControl w:val="0"/>
        <w:autoSpaceDE w:val="0"/>
        <w:autoSpaceDN w:val="0"/>
        <w:adjustRightInd w:val="0"/>
        <w:ind w:firstLine="53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-Постановление Правительства Российской Федерации от 03.04.2013                  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выполнения»; </w:t>
      </w:r>
    </w:p>
    <w:p w:rsidR="00434213" w:rsidRDefault="00434213" w:rsidP="00434213">
      <w:pPr>
        <w:widowControl w:val="0"/>
        <w:autoSpaceDE w:val="0"/>
        <w:autoSpaceDN w:val="0"/>
        <w:adjustRightInd w:val="0"/>
        <w:ind w:firstLine="53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-Постановление Правительства Российской Федерации от 15.05.2013               № 416 «О порядке осуществления деятельности по управлению </w:t>
      </w:r>
      <w:r>
        <w:rPr>
          <w:rFonts w:cs="Calibri"/>
          <w:sz w:val="28"/>
          <w:szCs w:val="28"/>
        </w:rPr>
        <w:lastRenderedPageBreak/>
        <w:t>многоквартирными домами»;</w:t>
      </w:r>
    </w:p>
    <w:p w:rsidR="00434213" w:rsidRDefault="00434213" w:rsidP="00434213">
      <w:pPr>
        <w:widowControl w:val="0"/>
        <w:autoSpaceDE w:val="0"/>
        <w:autoSpaceDN w:val="0"/>
        <w:adjustRightInd w:val="0"/>
        <w:ind w:firstLine="53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-Постановление Госстроя Российской Федерации от 27.09.2003 № 170 «Об утверждении Правил и норм технической эксплуатации жилищного фонда»;</w:t>
      </w:r>
    </w:p>
    <w:p w:rsidR="00434213" w:rsidRDefault="00434213" w:rsidP="00434213">
      <w:pPr>
        <w:widowControl w:val="0"/>
        <w:autoSpaceDE w:val="0"/>
        <w:autoSpaceDN w:val="0"/>
        <w:adjustRightInd w:val="0"/>
        <w:ind w:firstLine="53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- Устав Серебрянского сельского поселения Горьковского муниципального района Омской области;</w:t>
      </w:r>
    </w:p>
    <w:p w:rsidR="00434213" w:rsidRDefault="00434213" w:rsidP="00434213">
      <w:pPr>
        <w:widowControl w:val="0"/>
        <w:autoSpaceDE w:val="0"/>
        <w:autoSpaceDN w:val="0"/>
        <w:adjustRightInd w:val="0"/>
        <w:ind w:firstLine="539"/>
        <w:jc w:val="both"/>
        <w:rPr>
          <w:rFonts w:cs="Calibri"/>
          <w:color w:val="FF0000"/>
          <w:sz w:val="28"/>
          <w:szCs w:val="28"/>
        </w:rPr>
      </w:pPr>
      <w:r>
        <w:rPr>
          <w:rFonts w:cs="Calibri"/>
          <w:sz w:val="28"/>
          <w:szCs w:val="28"/>
        </w:rPr>
        <w:t xml:space="preserve">- Решение Совета Горьковского муниципального района Омской области от 23.03.2023 № 192  «Об утверждении Положения о муниципальном жилищном контроле на территории Серебрянского сельского поселения Горьковского муниципального района Омской области».      </w:t>
      </w:r>
    </w:p>
    <w:p w:rsidR="00434213" w:rsidRDefault="00434213" w:rsidP="00434213">
      <w:pPr>
        <w:widowControl w:val="0"/>
        <w:autoSpaceDE w:val="0"/>
        <w:autoSpaceDN w:val="0"/>
        <w:adjustRightInd w:val="0"/>
        <w:ind w:firstLine="53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В качестве подконтрольных субъектов выступают юридические лица, осуществляющие предпринимательскую деятельность по управлению (обслуживанию) жилищного фонда, товарищества собственников жилья, граждане.</w:t>
      </w:r>
    </w:p>
    <w:p w:rsidR="00434213" w:rsidRDefault="00434213" w:rsidP="00434213">
      <w:pPr>
        <w:widowControl w:val="0"/>
        <w:autoSpaceDE w:val="0"/>
        <w:autoSpaceDN w:val="0"/>
        <w:adjustRightInd w:val="0"/>
        <w:ind w:firstLine="53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Предметом муниципального жилищного контроля является соблюдение юридическими лицами, индивидуальными предпринимателями и гражданами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</w:t>
      </w:r>
    </w:p>
    <w:p w:rsidR="00434213" w:rsidRDefault="00434213" w:rsidP="00434213">
      <w:pPr>
        <w:widowControl w:val="0"/>
        <w:autoSpaceDE w:val="0"/>
        <w:autoSpaceDN w:val="0"/>
        <w:adjustRightInd w:val="0"/>
        <w:ind w:firstLine="539"/>
        <w:jc w:val="both"/>
        <w:rPr>
          <w:rFonts w:cs="Calibri"/>
          <w:sz w:val="28"/>
          <w:szCs w:val="28"/>
        </w:rPr>
      </w:pPr>
      <w:proofErr w:type="gramStart"/>
      <w:r>
        <w:rPr>
          <w:rFonts w:cs="Calibri"/>
          <w:sz w:val="28"/>
          <w:szCs w:val="28"/>
        </w:rPr>
        <w:t>1) требований к использованию и сохранности муниципального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  <w:proofErr w:type="gramEnd"/>
    </w:p>
    <w:p w:rsidR="00434213" w:rsidRDefault="00434213" w:rsidP="00434213">
      <w:pPr>
        <w:widowControl w:val="0"/>
        <w:autoSpaceDE w:val="0"/>
        <w:autoSpaceDN w:val="0"/>
        <w:adjustRightInd w:val="0"/>
        <w:ind w:firstLine="53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2) требований к формированию фондов капитального ремонта;</w:t>
      </w:r>
    </w:p>
    <w:p w:rsidR="00434213" w:rsidRDefault="00434213" w:rsidP="00434213">
      <w:pPr>
        <w:widowControl w:val="0"/>
        <w:autoSpaceDE w:val="0"/>
        <w:autoSpaceDN w:val="0"/>
        <w:adjustRightInd w:val="0"/>
        <w:ind w:firstLine="53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434213" w:rsidRDefault="00434213" w:rsidP="00434213">
      <w:pPr>
        <w:widowControl w:val="0"/>
        <w:autoSpaceDE w:val="0"/>
        <w:autoSpaceDN w:val="0"/>
        <w:adjustRightInd w:val="0"/>
        <w:ind w:firstLine="53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4) требований к предоставлению коммунальных услуг собственникам и пользователям помещений в многоквартирных домах и жилых домов;</w:t>
      </w:r>
    </w:p>
    <w:p w:rsidR="00434213" w:rsidRDefault="00434213" w:rsidP="00434213">
      <w:pPr>
        <w:widowControl w:val="0"/>
        <w:autoSpaceDE w:val="0"/>
        <w:autoSpaceDN w:val="0"/>
        <w:adjustRightInd w:val="0"/>
        <w:ind w:firstLine="53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5)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434213" w:rsidRDefault="00434213" w:rsidP="00434213">
      <w:pPr>
        <w:widowControl w:val="0"/>
        <w:autoSpaceDE w:val="0"/>
        <w:autoSpaceDN w:val="0"/>
        <w:adjustRightInd w:val="0"/>
        <w:ind w:firstLine="53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6) правил содержания общего имущества в многоквартирном доме и правил изменения размера платы за содержание жилого помещения;</w:t>
      </w:r>
    </w:p>
    <w:p w:rsidR="00434213" w:rsidRDefault="00434213" w:rsidP="00434213">
      <w:pPr>
        <w:widowControl w:val="0"/>
        <w:autoSpaceDE w:val="0"/>
        <w:autoSpaceDN w:val="0"/>
        <w:adjustRightInd w:val="0"/>
        <w:ind w:firstLine="53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7)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:rsidR="00434213" w:rsidRDefault="00434213" w:rsidP="00434213">
      <w:pPr>
        <w:widowControl w:val="0"/>
        <w:autoSpaceDE w:val="0"/>
        <w:autoSpaceDN w:val="0"/>
        <w:adjustRightInd w:val="0"/>
        <w:ind w:firstLine="53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lastRenderedPageBreak/>
        <w:t>8)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434213" w:rsidRDefault="00434213" w:rsidP="00434213">
      <w:pPr>
        <w:widowControl w:val="0"/>
        <w:autoSpaceDE w:val="0"/>
        <w:autoSpaceDN w:val="0"/>
        <w:adjustRightInd w:val="0"/>
        <w:ind w:firstLine="53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9) требований к порядку размещения </w:t>
      </w:r>
      <w:proofErr w:type="spellStart"/>
      <w:r>
        <w:rPr>
          <w:rFonts w:cs="Calibri"/>
          <w:sz w:val="28"/>
          <w:szCs w:val="28"/>
        </w:rPr>
        <w:t>ресурсоснабжающими</w:t>
      </w:r>
      <w:proofErr w:type="spellEnd"/>
      <w:r>
        <w:rPr>
          <w:rFonts w:cs="Calibri"/>
          <w:sz w:val="28"/>
          <w:szCs w:val="28"/>
        </w:rPr>
        <w:t xml:space="preserve"> организациями, лицами, осуществляющими деятельность по управлению многоквартирными домами, информации в системе;</w:t>
      </w:r>
    </w:p>
    <w:p w:rsidR="00434213" w:rsidRDefault="00434213" w:rsidP="00434213">
      <w:pPr>
        <w:widowControl w:val="0"/>
        <w:autoSpaceDE w:val="0"/>
        <w:autoSpaceDN w:val="0"/>
        <w:adjustRightInd w:val="0"/>
        <w:ind w:firstLine="53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10) требований к обеспечению доступности для инвалидов помещений в многоквартирных домах;</w:t>
      </w:r>
    </w:p>
    <w:p w:rsidR="00434213" w:rsidRDefault="00434213" w:rsidP="00434213">
      <w:pPr>
        <w:widowControl w:val="0"/>
        <w:autoSpaceDE w:val="0"/>
        <w:autoSpaceDN w:val="0"/>
        <w:adjustRightInd w:val="0"/>
        <w:ind w:firstLine="53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11) требований к предоставлению жилых помещений в наемных домах социального использования.</w:t>
      </w:r>
    </w:p>
    <w:p w:rsidR="00434213" w:rsidRDefault="00434213" w:rsidP="00434213">
      <w:pPr>
        <w:widowControl w:val="0"/>
        <w:autoSpaceDE w:val="0"/>
        <w:autoSpaceDN w:val="0"/>
        <w:adjustRightInd w:val="0"/>
        <w:ind w:firstLine="539"/>
        <w:jc w:val="both"/>
        <w:rPr>
          <w:rFonts w:cs="Calibri"/>
          <w:color w:val="FF0000"/>
          <w:sz w:val="28"/>
          <w:szCs w:val="28"/>
        </w:rPr>
      </w:pPr>
      <w:r>
        <w:rPr>
          <w:rFonts w:cs="Calibri"/>
          <w:sz w:val="28"/>
          <w:szCs w:val="28"/>
        </w:rPr>
        <w:t>Органом, непосредственно осуществляющим муниципальный жилищный контроль в границах сельского поселения, является Администрации Серебрянского сельского поселения Горьковского муниципального район</w:t>
      </w:r>
      <w:proofErr w:type="gramStart"/>
      <w:r>
        <w:rPr>
          <w:rFonts w:cs="Calibri"/>
          <w:sz w:val="28"/>
          <w:szCs w:val="28"/>
        </w:rPr>
        <w:t>а</w:t>
      </w:r>
      <w:r>
        <w:rPr>
          <w:bCs/>
          <w:sz w:val="28"/>
          <w:szCs w:val="28"/>
        </w:rPr>
        <w:t>(</w:t>
      </w:r>
      <w:proofErr w:type="gramEnd"/>
      <w:r>
        <w:rPr>
          <w:bCs/>
          <w:sz w:val="28"/>
          <w:szCs w:val="28"/>
        </w:rPr>
        <w:t>далее –Управление)</w:t>
      </w:r>
      <w:r>
        <w:rPr>
          <w:rFonts w:cs="Calibri"/>
          <w:color w:val="FF0000"/>
          <w:sz w:val="28"/>
          <w:szCs w:val="28"/>
        </w:rPr>
        <w:t>.</w:t>
      </w:r>
    </w:p>
    <w:p w:rsidR="00434213" w:rsidRDefault="00434213" w:rsidP="00434213">
      <w:pPr>
        <w:widowControl w:val="0"/>
        <w:autoSpaceDE w:val="0"/>
        <w:autoSpaceDN w:val="0"/>
        <w:adjustRightInd w:val="0"/>
        <w:ind w:firstLine="53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В 2022-2024</w:t>
      </w:r>
      <w:r>
        <w:rPr>
          <w:rFonts w:cs="Calibri"/>
          <w:sz w:val="28"/>
          <w:szCs w:val="28"/>
        </w:rPr>
        <w:t xml:space="preserve"> годах плановые, внеплановые проверки, мероприятия по профилактике нарушений и их результатов, анализ и оценка рисков причинения вреда охраняемым законом ценностям и (или) анализ и оценка причиненного ущерба не проводились.</w:t>
      </w:r>
    </w:p>
    <w:p w:rsidR="00434213" w:rsidRDefault="00434213" w:rsidP="00434213">
      <w:pPr>
        <w:widowControl w:val="0"/>
        <w:autoSpaceDE w:val="0"/>
        <w:autoSpaceDN w:val="0"/>
        <w:adjustRightInd w:val="0"/>
        <w:ind w:firstLine="539"/>
        <w:jc w:val="both"/>
        <w:rPr>
          <w:rFonts w:cs="Calibri"/>
          <w:sz w:val="28"/>
          <w:szCs w:val="28"/>
        </w:rPr>
      </w:pPr>
    </w:p>
    <w:p w:rsidR="00434213" w:rsidRDefault="00434213" w:rsidP="00434213">
      <w:pPr>
        <w:widowControl w:val="0"/>
        <w:autoSpaceDE w:val="0"/>
        <w:autoSpaceDN w:val="0"/>
        <w:adjustRightInd w:val="0"/>
        <w:ind w:firstLine="539"/>
        <w:jc w:val="center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2 Цели и задачи реализации программы.</w:t>
      </w:r>
    </w:p>
    <w:p w:rsidR="00434213" w:rsidRDefault="00434213" w:rsidP="00434213">
      <w:pPr>
        <w:widowControl w:val="0"/>
        <w:autoSpaceDE w:val="0"/>
        <w:autoSpaceDN w:val="0"/>
        <w:adjustRightInd w:val="0"/>
        <w:ind w:firstLine="539"/>
        <w:jc w:val="both"/>
        <w:rPr>
          <w:rFonts w:cs="Calibri"/>
          <w:sz w:val="28"/>
          <w:szCs w:val="28"/>
        </w:rPr>
      </w:pPr>
    </w:p>
    <w:p w:rsidR="00434213" w:rsidRDefault="00434213" w:rsidP="00434213">
      <w:pPr>
        <w:widowControl w:val="0"/>
        <w:autoSpaceDE w:val="0"/>
        <w:autoSpaceDN w:val="0"/>
        <w:adjustRightInd w:val="0"/>
        <w:ind w:firstLine="53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Профилактика рисков причинения вреда (ущерба) охраняемым законом ценностям направлена на достижение следующих основных целей:</w:t>
      </w:r>
    </w:p>
    <w:p w:rsidR="00434213" w:rsidRDefault="00434213" w:rsidP="00434213">
      <w:pPr>
        <w:widowControl w:val="0"/>
        <w:autoSpaceDE w:val="0"/>
        <w:autoSpaceDN w:val="0"/>
        <w:adjustRightInd w:val="0"/>
        <w:ind w:firstLine="708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434213" w:rsidRDefault="00434213" w:rsidP="00434213">
      <w:pPr>
        <w:widowControl w:val="0"/>
        <w:autoSpaceDE w:val="0"/>
        <w:autoSpaceDN w:val="0"/>
        <w:adjustRightInd w:val="0"/>
        <w:ind w:firstLine="708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2) устранение существующих и потенциальных условий, причин и факторов, способных привести к нарушениям обязательных требований и (или) причинению вреда (ущерба);</w:t>
      </w:r>
    </w:p>
    <w:p w:rsidR="00434213" w:rsidRDefault="00434213" w:rsidP="00434213">
      <w:pPr>
        <w:widowControl w:val="0"/>
        <w:autoSpaceDE w:val="0"/>
        <w:autoSpaceDN w:val="0"/>
        <w:adjustRightInd w:val="0"/>
        <w:ind w:firstLine="708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3) создание условий для доведения обязательных требований </w:t>
      </w:r>
      <w:proofErr w:type="spellStart"/>
      <w:r>
        <w:rPr>
          <w:rFonts w:cs="Calibri"/>
          <w:sz w:val="28"/>
          <w:szCs w:val="28"/>
        </w:rPr>
        <w:t>доконтролируемых</w:t>
      </w:r>
      <w:proofErr w:type="spellEnd"/>
      <w:r>
        <w:rPr>
          <w:rFonts w:cs="Calibri"/>
          <w:sz w:val="28"/>
          <w:szCs w:val="28"/>
        </w:rPr>
        <w:t xml:space="preserve"> лиц, повышение информированности о способах их соблюдения.</w:t>
      </w:r>
    </w:p>
    <w:p w:rsidR="00434213" w:rsidRDefault="00434213" w:rsidP="00434213">
      <w:pPr>
        <w:widowControl w:val="0"/>
        <w:autoSpaceDE w:val="0"/>
        <w:autoSpaceDN w:val="0"/>
        <w:adjustRightInd w:val="0"/>
        <w:ind w:firstLine="708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4) предотвращение риска причинения вреда и снижения уровня ущерба  следствие нарушений обязательных требований;</w:t>
      </w:r>
    </w:p>
    <w:p w:rsidR="00434213" w:rsidRDefault="00434213" w:rsidP="00434213">
      <w:pPr>
        <w:widowControl w:val="0"/>
        <w:autoSpaceDE w:val="0"/>
        <w:autoSpaceDN w:val="0"/>
        <w:adjustRightInd w:val="0"/>
        <w:ind w:firstLine="708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5) повышение прозрачности осуществления муниципального жилищного контроля;</w:t>
      </w:r>
    </w:p>
    <w:p w:rsidR="00434213" w:rsidRDefault="00434213" w:rsidP="00434213">
      <w:pPr>
        <w:widowControl w:val="0"/>
        <w:autoSpaceDE w:val="0"/>
        <w:autoSpaceDN w:val="0"/>
        <w:adjustRightInd w:val="0"/>
        <w:ind w:firstLine="708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6) формирование моделей социально ответственного, добросовестного правового поведения контролируемых лиц.</w:t>
      </w:r>
    </w:p>
    <w:p w:rsidR="00434213" w:rsidRDefault="00434213" w:rsidP="00434213">
      <w:pPr>
        <w:widowControl w:val="0"/>
        <w:autoSpaceDE w:val="0"/>
        <w:autoSpaceDN w:val="0"/>
        <w:adjustRightInd w:val="0"/>
        <w:ind w:firstLine="708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Для достижения поставленной цели необходимо решить следующие основные задачи:</w:t>
      </w:r>
    </w:p>
    <w:p w:rsidR="00434213" w:rsidRDefault="00434213" w:rsidP="00434213">
      <w:pPr>
        <w:widowControl w:val="0"/>
        <w:autoSpaceDE w:val="0"/>
        <w:autoSpaceDN w:val="0"/>
        <w:adjustRightInd w:val="0"/>
        <w:ind w:firstLine="708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1) выявление факторов риска причинения вреда охраняемым законом ценностям, причин и условий, способствующих нарушению обязательных требований, определение способов устранения или снижения рисков и их реализации;</w:t>
      </w:r>
    </w:p>
    <w:p w:rsidR="00434213" w:rsidRDefault="00434213" w:rsidP="00434213">
      <w:pPr>
        <w:widowControl w:val="0"/>
        <w:autoSpaceDE w:val="0"/>
        <w:autoSpaceDN w:val="0"/>
        <w:adjustRightInd w:val="0"/>
        <w:ind w:firstLine="53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2) поддержание в актуальном состоянии на официальном портале Правительства Омской области </w:t>
      </w:r>
      <w:r>
        <w:rPr>
          <w:sz w:val="28"/>
          <w:szCs w:val="28"/>
          <w:shd w:val="clear" w:color="auto" w:fill="FFFFFF"/>
        </w:rPr>
        <w:t>http://</w:t>
      </w:r>
      <w:proofErr w:type="spellStart"/>
      <w:r>
        <w:rPr>
          <w:sz w:val="28"/>
          <w:szCs w:val="28"/>
          <w:shd w:val="clear" w:color="auto" w:fill="FFFFFF"/>
          <w:lang w:val="en-US"/>
        </w:rPr>
        <w:t>srbp</w:t>
      </w:r>
      <w:proofErr w:type="spellEnd"/>
      <w:r>
        <w:rPr>
          <w:sz w:val="28"/>
          <w:szCs w:val="28"/>
          <w:shd w:val="clear" w:color="auto" w:fill="FFFFFF"/>
        </w:rPr>
        <w:t>.gork.omskportal.ru/</w:t>
      </w:r>
      <w:r>
        <w:rPr>
          <w:rFonts w:cs="Calibri"/>
          <w:sz w:val="28"/>
          <w:szCs w:val="28"/>
        </w:rPr>
        <w:t xml:space="preserve"> (далее – </w:t>
      </w:r>
      <w:r>
        <w:rPr>
          <w:rFonts w:cs="Calibri"/>
          <w:sz w:val="28"/>
          <w:szCs w:val="28"/>
        </w:rPr>
        <w:lastRenderedPageBreak/>
        <w:t>официальный сайт), обязательных требований, оценка соблюдения которых является предметом муниципального жилищного контроля, с целью своевременного информирования контролируемых лиц о текущих изменениях;</w:t>
      </w:r>
    </w:p>
    <w:p w:rsidR="00434213" w:rsidRDefault="00434213" w:rsidP="00434213">
      <w:pPr>
        <w:widowControl w:val="0"/>
        <w:autoSpaceDE w:val="0"/>
        <w:autoSpaceDN w:val="0"/>
        <w:adjustRightInd w:val="0"/>
        <w:ind w:firstLine="53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3) формирование и внедрение новых средств и методов взаимодействия с контролируемыми лицами;</w:t>
      </w:r>
    </w:p>
    <w:p w:rsidR="00434213" w:rsidRDefault="00434213" w:rsidP="00434213">
      <w:pPr>
        <w:widowControl w:val="0"/>
        <w:autoSpaceDE w:val="0"/>
        <w:autoSpaceDN w:val="0"/>
        <w:adjustRightInd w:val="0"/>
        <w:ind w:firstLine="53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4) повышение уровня правовой грамотности контролируемых лиц и формирование единообразного понимания установленных требований.</w:t>
      </w:r>
    </w:p>
    <w:p w:rsidR="00434213" w:rsidRDefault="00434213" w:rsidP="00434213">
      <w:pPr>
        <w:jc w:val="both"/>
        <w:rPr>
          <w:sz w:val="28"/>
          <w:szCs w:val="28"/>
        </w:rPr>
      </w:pPr>
    </w:p>
    <w:p w:rsidR="00434213" w:rsidRDefault="00434213" w:rsidP="00434213">
      <w:pPr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Раздел 3.Перечень проф</w:t>
      </w:r>
      <w:r w:rsidR="00F613AD">
        <w:rPr>
          <w:sz w:val="28"/>
          <w:szCs w:val="28"/>
        </w:rPr>
        <w:t>илактических мероприятий на 2025</w:t>
      </w:r>
      <w:r>
        <w:rPr>
          <w:sz w:val="28"/>
          <w:szCs w:val="28"/>
        </w:rPr>
        <w:t xml:space="preserve"> год.</w:t>
      </w:r>
    </w:p>
    <w:p w:rsidR="00434213" w:rsidRDefault="00434213" w:rsidP="00434213">
      <w:pPr>
        <w:autoSpaceDE w:val="0"/>
        <w:autoSpaceDN w:val="0"/>
        <w:adjustRightInd w:val="0"/>
        <w:ind w:firstLine="708"/>
        <w:rPr>
          <w:sz w:val="28"/>
          <w:szCs w:val="28"/>
        </w:rPr>
      </w:pPr>
    </w:p>
    <w:tbl>
      <w:tblPr>
        <w:tblW w:w="93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3461"/>
        <w:gridCol w:w="1771"/>
        <w:gridCol w:w="1637"/>
        <w:gridCol w:w="1909"/>
      </w:tblGrid>
      <w:tr w:rsidR="00434213" w:rsidTr="00434213">
        <w:trPr>
          <w:trHeight w:val="149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43421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lang w:eastAsia="en-US"/>
              </w:rPr>
              <w:t>п</w:t>
            </w:r>
            <w:proofErr w:type="gramEnd"/>
            <w:r>
              <w:rPr>
                <w:rFonts w:eastAsia="Calibri"/>
                <w:lang w:eastAsia="en-US"/>
              </w:rPr>
              <w:t>/п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4342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Наименование мероприятия по профилактике нарушений обязательных требований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4342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Срок исполнения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4342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Ответственное должностное лицо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4342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Ожидаемый результат</w:t>
            </w:r>
          </w:p>
        </w:tc>
      </w:tr>
      <w:tr w:rsidR="00434213" w:rsidTr="00434213">
        <w:trPr>
          <w:trHeight w:val="149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43421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434213">
            <w:pPr>
              <w:widowControl w:val="0"/>
              <w:autoSpaceDE w:val="0"/>
              <w:autoSpaceDN w:val="0"/>
              <w:adjustRightInd w:val="0"/>
              <w:ind w:firstLine="708"/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434213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434213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3" w:rsidRDefault="00434213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rFonts w:cs="Calibri"/>
                <w:sz w:val="28"/>
                <w:szCs w:val="28"/>
                <w:lang w:eastAsia="en-US"/>
              </w:rPr>
            </w:pPr>
          </w:p>
        </w:tc>
      </w:tr>
      <w:tr w:rsidR="00434213" w:rsidTr="00434213">
        <w:trPr>
          <w:trHeight w:val="149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43421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434213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Размещение и актуализация документов (информации) обязательной для размещения на официальном сайте в том числе:</w:t>
            </w:r>
          </w:p>
          <w:p w:rsidR="00434213" w:rsidRDefault="00434213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- тексты нормативных правовых актов, регулирующих осуществление муниципального жилищного контроля;</w:t>
            </w:r>
          </w:p>
          <w:p w:rsidR="00434213" w:rsidRDefault="00434213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- сведения об изменениях, внесенных в нормативные правовые акты, регулирующих осуществление муниципального жилищного контроля, о сроках и порядке их вступления в силу;</w:t>
            </w:r>
          </w:p>
          <w:p w:rsidR="00434213" w:rsidRDefault="00434213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 xml:space="preserve">- перечень нормативных правовых актов с указанием структурных единиц этих актов, содержащих обязательные требования, оценка соблюдения которых </w:t>
            </w:r>
            <w:r>
              <w:rPr>
                <w:rFonts w:cs="Calibri"/>
                <w:sz w:val="28"/>
                <w:szCs w:val="28"/>
                <w:lang w:eastAsia="en-US"/>
              </w:rPr>
              <w:lastRenderedPageBreak/>
              <w:t xml:space="preserve">является предметом муниципального жилищного контроля, а также информацию о мерах ответственности, применяемых </w:t>
            </w:r>
            <w:proofErr w:type="gramStart"/>
            <w:r>
              <w:rPr>
                <w:rFonts w:cs="Calibri"/>
                <w:sz w:val="28"/>
                <w:szCs w:val="28"/>
                <w:lang w:eastAsia="en-US"/>
              </w:rPr>
              <w:t>при</w:t>
            </w:r>
            <w:proofErr w:type="gramEnd"/>
          </w:p>
          <w:p w:rsidR="00434213" w:rsidRDefault="00434213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rFonts w:cs="Calibri"/>
                <w:sz w:val="28"/>
                <w:szCs w:val="28"/>
                <w:lang w:eastAsia="en-US"/>
              </w:rPr>
            </w:pPr>
            <w:proofErr w:type="gramStart"/>
            <w:r>
              <w:rPr>
                <w:rFonts w:cs="Calibri"/>
                <w:sz w:val="28"/>
                <w:szCs w:val="28"/>
                <w:lang w:eastAsia="en-US"/>
              </w:rPr>
              <w:t>нарушении</w:t>
            </w:r>
            <w:proofErr w:type="gramEnd"/>
            <w:r>
              <w:rPr>
                <w:rFonts w:cs="Calibri"/>
                <w:sz w:val="28"/>
                <w:szCs w:val="28"/>
                <w:lang w:eastAsia="en-US"/>
              </w:rPr>
              <w:t xml:space="preserve"> обязательных требований, с текстами в действующей редакции;</w:t>
            </w:r>
          </w:p>
          <w:p w:rsidR="00434213" w:rsidRDefault="00434213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- сведения о способах получения консультации по вопросам соблюдения обязательных требований;</w:t>
            </w:r>
          </w:p>
          <w:p w:rsidR="00434213" w:rsidRDefault="00434213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- сведения о порядке досудебного обжалования решений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434213">
            <w:pPr>
              <w:widowControl w:val="0"/>
              <w:autoSpaceDE w:val="0"/>
              <w:autoSpaceDN w:val="0"/>
              <w:adjustRightInd w:val="0"/>
              <w:ind w:firstLine="708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lastRenderedPageBreak/>
              <w:t>В течение года (по мере необходимости)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434213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Должностные  лица,  уполномоченные на осуществление муниципального  контроля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434213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Повышение</w:t>
            </w:r>
          </w:p>
          <w:p w:rsidR="00434213" w:rsidRDefault="00434213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информированности</w:t>
            </w:r>
          </w:p>
          <w:p w:rsidR="00434213" w:rsidRDefault="00434213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контролируемых лиц о</w:t>
            </w:r>
          </w:p>
          <w:p w:rsidR="00434213" w:rsidRDefault="00434213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действующих</w:t>
            </w:r>
          </w:p>
          <w:p w:rsidR="00434213" w:rsidRDefault="00434213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обязательных</w:t>
            </w:r>
          </w:p>
          <w:p w:rsidR="00434213" w:rsidRDefault="00434213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8"/>
                <w:szCs w:val="28"/>
                <w:lang w:eastAsia="en-US"/>
              </w:rPr>
            </w:pPr>
            <w:proofErr w:type="gramStart"/>
            <w:r>
              <w:rPr>
                <w:rFonts w:cs="Calibri"/>
                <w:sz w:val="28"/>
                <w:szCs w:val="28"/>
                <w:lang w:eastAsia="en-US"/>
              </w:rPr>
              <w:t>требованиях</w:t>
            </w:r>
            <w:proofErr w:type="gramEnd"/>
          </w:p>
        </w:tc>
      </w:tr>
      <w:tr w:rsidR="00434213" w:rsidTr="00434213">
        <w:trPr>
          <w:trHeight w:val="149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434213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434213">
            <w:pPr>
              <w:jc w:val="both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Консультирование контролируемых лиц (по телефону, на личном приеме) по вопросам:</w:t>
            </w:r>
          </w:p>
          <w:p w:rsidR="00434213" w:rsidRDefault="00434213">
            <w:pPr>
              <w:jc w:val="both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- разъяснения положений нормативных правовых актов РФ,</w:t>
            </w:r>
          </w:p>
          <w:p w:rsidR="00434213" w:rsidRDefault="00434213">
            <w:pPr>
              <w:jc w:val="both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содержащих обязательные требования, соблюдения которых</w:t>
            </w:r>
          </w:p>
          <w:p w:rsidR="00434213" w:rsidRDefault="00434213">
            <w:pPr>
              <w:jc w:val="both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является предметом муниципального жилищного контроля;</w:t>
            </w:r>
          </w:p>
          <w:p w:rsidR="00434213" w:rsidRDefault="00434213">
            <w:pPr>
              <w:jc w:val="both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- разъяснения положения нормативных правовых актов РФ,</w:t>
            </w:r>
          </w:p>
          <w:p w:rsidR="00434213" w:rsidRDefault="00434213">
            <w:pPr>
              <w:jc w:val="both"/>
              <w:rPr>
                <w:rFonts w:cs="Calibri"/>
                <w:sz w:val="28"/>
                <w:szCs w:val="28"/>
                <w:lang w:eastAsia="en-US"/>
              </w:rPr>
            </w:pPr>
            <w:proofErr w:type="gramStart"/>
            <w:r>
              <w:rPr>
                <w:rFonts w:cs="Calibri"/>
                <w:sz w:val="28"/>
                <w:szCs w:val="28"/>
                <w:lang w:eastAsia="en-US"/>
              </w:rPr>
              <w:t>регламентирующих</w:t>
            </w:r>
            <w:proofErr w:type="gramEnd"/>
            <w:r>
              <w:rPr>
                <w:rFonts w:cs="Calibri"/>
                <w:sz w:val="28"/>
                <w:szCs w:val="28"/>
                <w:lang w:eastAsia="en-US"/>
              </w:rPr>
              <w:t xml:space="preserve"> порядок осуществления муниципального жилищного контроля;</w:t>
            </w:r>
          </w:p>
          <w:p w:rsidR="00434213" w:rsidRDefault="00434213">
            <w:pPr>
              <w:jc w:val="both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- порядок обжалования действий (бездействия) должностных лиц.</w:t>
            </w:r>
          </w:p>
          <w:p w:rsidR="00434213" w:rsidRDefault="00434213">
            <w:pPr>
              <w:jc w:val="both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 xml:space="preserve">Учет проведенных консультаций.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434213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По мере</w:t>
            </w:r>
          </w:p>
          <w:p w:rsidR="00434213" w:rsidRDefault="00434213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поступления</w:t>
            </w:r>
          </w:p>
          <w:p w:rsidR="00434213" w:rsidRDefault="00434213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 xml:space="preserve">обращений </w:t>
            </w:r>
            <w:proofErr w:type="gramStart"/>
            <w:r>
              <w:rPr>
                <w:rFonts w:cs="Calibri"/>
                <w:sz w:val="28"/>
                <w:szCs w:val="28"/>
                <w:lang w:eastAsia="en-US"/>
              </w:rPr>
              <w:t>от</w:t>
            </w:r>
            <w:proofErr w:type="gramEnd"/>
          </w:p>
          <w:p w:rsidR="00434213" w:rsidRDefault="00434213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 xml:space="preserve">контролируемых лиц, </w:t>
            </w:r>
            <w:proofErr w:type="gramStart"/>
            <w:r>
              <w:rPr>
                <w:rFonts w:cs="Calibri"/>
                <w:sz w:val="28"/>
                <w:szCs w:val="28"/>
                <w:lang w:eastAsia="en-US"/>
              </w:rPr>
              <w:t>в</w:t>
            </w:r>
            <w:proofErr w:type="gramEnd"/>
          </w:p>
          <w:p w:rsidR="00434213" w:rsidRDefault="00434213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 xml:space="preserve">соответствии </w:t>
            </w:r>
            <w:proofErr w:type="gramStart"/>
            <w:r>
              <w:rPr>
                <w:rFonts w:cs="Calibri"/>
                <w:sz w:val="28"/>
                <w:szCs w:val="28"/>
                <w:lang w:eastAsia="en-US"/>
              </w:rPr>
              <w:t>с</w:t>
            </w:r>
            <w:proofErr w:type="gramEnd"/>
          </w:p>
          <w:p w:rsidR="00434213" w:rsidRDefault="00434213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графиком</w:t>
            </w:r>
          </w:p>
          <w:p w:rsidR="00434213" w:rsidRDefault="00434213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консультаций)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434213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Должностные  лица,  уполномоченные на осуществление муниципального  контроля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434213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Повышение</w:t>
            </w:r>
          </w:p>
          <w:p w:rsidR="00434213" w:rsidRDefault="00434213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информированности</w:t>
            </w:r>
          </w:p>
          <w:p w:rsidR="00434213" w:rsidRDefault="00434213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контролируемых лиц о</w:t>
            </w:r>
          </w:p>
          <w:p w:rsidR="00434213" w:rsidRDefault="00434213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действующих</w:t>
            </w:r>
          </w:p>
          <w:p w:rsidR="00434213" w:rsidRDefault="00434213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обязательных</w:t>
            </w:r>
          </w:p>
          <w:p w:rsidR="00434213" w:rsidRDefault="00434213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proofErr w:type="gramStart"/>
            <w:r>
              <w:rPr>
                <w:rFonts w:cs="Calibri"/>
                <w:sz w:val="28"/>
                <w:szCs w:val="28"/>
                <w:lang w:eastAsia="en-US"/>
              </w:rPr>
              <w:t>требованиях</w:t>
            </w:r>
            <w:proofErr w:type="gramEnd"/>
          </w:p>
        </w:tc>
      </w:tr>
      <w:tr w:rsidR="00434213" w:rsidTr="00434213">
        <w:trPr>
          <w:trHeight w:val="1659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434213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lastRenderedPageBreak/>
              <w:t>3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434213">
            <w:pPr>
              <w:jc w:val="both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Объявление предостережений о недопустимости нарушений</w:t>
            </w:r>
          </w:p>
          <w:p w:rsidR="00434213" w:rsidRDefault="00434213">
            <w:pPr>
              <w:jc w:val="both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обязательных требований.</w:t>
            </w:r>
          </w:p>
          <w:p w:rsidR="00434213" w:rsidRDefault="00434213">
            <w:pPr>
              <w:jc w:val="both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 xml:space="preserve">Учет объявленных предостережений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434213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В течение года (по мере необходимости)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434213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Должностные  лица,  уполномоченные на осуществление муниципального  контроля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434213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Предотвращение</w:t>
            </w:r>
          </w:p>
          <w:p w:rsidR="00434213" w:rsidRDefault="00434213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нарушений</w:t>
            </w:r>
          </w:p>
          <w:p w:rsidR="00434213" w:rsidRDefault="00434213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обязательных</w:t>
            </w:r>
          </w:p>
          <w:p w:rsidR="00434213" w:rsidRDefault="00434213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требований</w:t>
            </w:r>
          </w:p>
        </w:tc>
      </w:tr>
      <w:tr w:rsidR="00434213" w:rsidTr="00434213">
        <w:trPr>
          <w:trHeight w:val="149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434213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434213">
            <w:pPr>
              <w:jc w:val="both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 xml:space="preserve">Разработка </w:t>
            </w:r>
            <w:proofErr w:type="gramStart"/>
            <w:r>
              <w:rPr>
                <w:rFonts w:cs="Calibri"/>
                <w:sz w:val="28"/>
                <w:szCs w:val="28"/>
                <w:lang w:eastAsia="en-US"/>
              </w:rPr>
              <w:t>ежегодного</w:t>
            </w:r>
            <w:proofErr w:type="gramEnd"/>
          </w:p>
          <w:p w:rsidR="00434213" w:rsidRDefault="00434213">
            <w:pPr>
              <w:jc w:val="both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 xml:space="preserve">Доклада о муниципальном жилищном контроле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F613AD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с 10.01.2025</w:t>
            </w:r>
          </w:p>
          <w:p w:rsidR="00434213" w:rsidRDefault="00F613AD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по 04.03.2025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434213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Должностные  лица,  уполномоченные на осуществление муниципального  контроля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434213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Повышение</w:t>
            </w:r>
          </w:p>
          <w:p w:rsidR="00434213" w:rsidRDefault="00434213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прозрачности</w:t>
            </w:r>
          </w:p>
          <w:p w:rsidR="00434213" w:rsidRDefault="00434213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надзорного</w:t>
            </w:r>
          </w:p>
          <w:p w:rsidR="00434213" w:rsidRDefault="00434213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органа</w:t>
            </w:r>
          </w:p>
        </w:tc>
      </w:tr>
      <w:tr w:rsidR="00434213" w:rsidTr="00434213">
        <w:trPr>
          <w:trHeight w:val="149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434213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434213">
            <w:pPr>
              <w:jc w:val="both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Обобщение практики осуществления муниципального жилищного контроля и размещение на официальном сайте в сети Интернет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 которые должны приниматься юридическими лицами,  индивидуальными предпринимателями в целях недопущения таких нарушений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3" w:rsidRDefault="00434213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 xml:space="preserve">1 раз в полгода </w:t>
            </w:r>
          </w:p>
          <w:p w:rsidR="00434213" w:rsidRDefault="00434213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434213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Должностные  лица,  уполномоченные на осуществление муниципального  контроля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434213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Повышение</w:t>
            </w:r>
          </w:p>
          <w:p w:rsidR="00434213" w:rsidRDefault="00434213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информированности</w:t>
            </w:r>
          </w:p>
          <w:p w:rsidR="00434213" w:rsidRDefault="00434213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контролируемых лиц</w:t>
            </w:r>
          </w:p>
        </w:tc>
      </w:tr>
      <w:tr w:rsidR="00434213" w:rsidTr="00434213">
        <w:trPr>
          <w:trHeight w:val="149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434213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434213">
            <w:pPr>
              <w:jc w:val="both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Подготовка отчета об исполнении программы профилактики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F613AD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до 14.02.2026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434213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 xml:space="preserve">Должностные  лица,  уполномоченные на осуществление </w:t>
            </w:r>
            <w:r>
              <w:rPr>
                <w:rFonts w:cs="Calibri"/>
                <w:sz w:val="28"/>
                <w:szCs w:val="28"/>
                <w:lang w:eastAsia="en-US"/>
              </w:rPr>
              <w:lastRenderedPageBreak/>
              <w:t>муниципального  контроля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434213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lastRenderedPageBreak/>
              <w:t>Повышение</w:t>
            </w:r>
          </w:p>
          <w:p w:rsidR="00434213" w:rsidRDefault="00434213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информированности</w:t>
            </w:r>
          </w:p>
          <w:p w:rsidR="00434213" w:rsidRDefault="00434213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контролируемых лиц</w:t>
            </w:r>
          </w:p>
        </w:tc>
      </w:tr>
      <w:tr w:rsidR="00434213" w:rsidTr="00434213">
        <w:trPr>
          <w:trHeight w:val="100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434213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lastRenderedPageBreak/>
              <w:t>7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434213">
            <w:pPr>
              <w:jc w:val="both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Разработка Программа профилактики рисков причинения вреда (ущерба) охраняемым законом ценностям по муниципальному жилищному контролю в границах Серебрянского сельского поселения Горьковского муниципального района Омской области 2025 год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434213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сентябрь</w:t>
            </w:r>
          </w:p>
          <w:p w:rsidR="00434213" w:rsidRDefault="00F613AD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434213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Должностные  лица,  уполномоченные на осуществление муниципального  контроля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434213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Повышение</w:t>
            </w:r>
          </w:p>
          <w:p w:rsidR="00434213" w:rsidRDefault="00434213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информированности</w:t>
            </w:r>
          </w:p>
          <w:p w:rsidR="00434213" w:rsidRDefault="00434213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контролируемых лиц</w:t>
            </w:r>
          </w:p>
        </w:tc>
      </w:tr>
    </w:tbl>
    <w:p w:rsidR="00434213" w:rsidRDefault="00434213" w:rsidP="00434213">
      <w:pPr>
        <w:autoSpaceDE w:val="0"/>
        <w:autoSpaceDN w:val="0"/>
        <w:adjustRightInd w:val="0"/>
        <w:rPr>
          <w:sz w:val="28"/>
          <w:szCs w:val="28"/>
        </w:rPr>
      </w:pPr>
    </w:p>
    <w:p w:rsidR="00434213" w:rsidRDefault="00434213" w:rsidP="0043421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Раздел 4. Показатели результативности и эффективности программы.</w:t>
      </w:r>
    </w:p>
    <w:p w:rsidR="00434213" w:rsidRDefault="00434213" w:rsidP="0043421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434213" w:rsidRDefault="00434213" w:rsidP="0043421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Снижение рисков причинения вреда охраняемым законом ценностям может быть обеспечено за счет:</w:t>
      </w:r>
    </w:p>
    <w:p w:rsidR="00434213" w:rsidRDefault="00434213" w:rsidP="0043421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информированности контролируемых лиц об обязательных требованиях, о принятых изменениях, о порядке проведения проверок, оправах контролируемых лиц в ходе проверки;</w:t>
      </w:r>
    </w:p>
    <w:p w:rsidR="00434213" w:rsidRDefault="00434213" w:rsidP="0043421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разъяснений по применению обязательных требований, обеспечивающих их однозначное толкование, как контролируемыми лицами,</w:t>
      </w:r>
    </w:p>
    <w:p w:rsidR="00434213" w:rsidRDefault="00434213" w:rsidP="0043421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 и контрольно-надзорным органом.</w:t>
      </w:r>
    </w:p>
    <w:p w:rsidR="00434213" w:rsidRDefault="00434213" w:rsidP="0043421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Основными показателями эффективности и результативности являются:</w:t>
      </w:r>
    </w:p>
    <w:p w:rsidR="00434213" w:rsidRDefault="00434213" w:rsidP="0043421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количество проведенных профилактических мероприятий;</w:t>
      </w:r>
    </w:p>
    <w:p w:rsidR="00434213" w:rsidRDefault="00434213" w:rsidP="0043421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количество контролируемых лиц, в отношении которых </w:t>
      </w:r>
      <w:proofErr w:type="gramStart"/>
      <w:r>
        <w:rPr>
          <w:sz w:val="28"/>
          <w:szCs w:val="28"/>
        </w:rPr>
        <w:t>проведены</w:t>
      </w:r>
      <w:proofErr w:type="gramEnd"/>
    </w:p>
    <w:p w:rsidR="00434213" w:rsidRDefault="00434213" w:rsidP="0043421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профилактические мероприятия;</w:t>
      </w:r>
    </w:p>
    <w:p w:rsidR="00434213" w:rsidRDefault="00434213" w:rsidP="0043421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Основным механизмом оценки эффективности и результативности профилактических мероприятий является увеличение количества профилактических мероприятий и как следствие снижение количества нарушений обязательных требований.</w:t>
      </w:r>
    </w:p>
    <w:tbl>
      <w:tblPr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"/>
        <w:gridCol w:w="2440"/>
        <w:gridCol w:w="2016"/>
        <w:gridCol w:w="1345"/>
        <w:gridCol w:w="1075"/>
        <w:gridCol w:w="1075"/>
        <w:gridCol w:w="807"/>
      </w:tblGrid>
      <w:tr w:rsidR="00434213" w:rsidTr="00434213">
        <w:trPr>
          <w:trHeight w:val="296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434213">
            <w:pPr>
              <w:autoSpaceDE w:val="0"/>
              <w:autoSpaceDN w:val="0"/>
              <w:adjustRightInd w:val="0"/>
              <w:ind w:firstLine="708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№ </w:t>
            </w:r>
            <w:proofErr w:type="gramStart"/>
            <w:r>
              <w:rPr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434213">
            <w:pPr>
              <w:autoSpaceDE w:val="0"/>
              <w:autoSpaceDN w:val="0"/>
              <w:adjustRightInd w:val="0"/>
              <w:ind w:firstLine="708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Показатель</w:t>
            </w:r>
          </w:p>
        </w:tc>
        <w:tc>
          <w:tcPr>
            <w:tcW w:w="2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43421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Тип показателя</w:t>
            </w:r>
          </w:p>
        </w:tc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43421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Базовое значение показателя</w:t>
            </w:r>
          </w:p>
        </w:tc>
        <w:tc>
          <w:tcPr>
            <w:tcW w:w="1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3C337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Период 2025</w:t>
            </w:r>
            <w:r w:rsidR="00434213">
              <w:rPr>
                <w:sz w:val="28"/>
                <w:szCs w:val="28"/>
                <w:lang w:eastAsia="en-US"/>
              </w:rPr>
              <w:t xml:space="preserve"> год</w:t>
            </w:r>
          </w:p>
        </w:tc>
        <w:tc>
          <w:tcPr>
            <w:tcW w:w="1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43421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Плановый период</w:t>
            </w:r>
          </w:p>
        </w:tc>
      </w:tr>
      <w:tr w:rsidR="00434213" w:rsidTr="00434213">
        <w:trPr>
          <w:trHeight w:val="71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213" w:rsidRDefault="0043421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213" w:rsidRDefault="0043421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213" w:rsidRDefault="0043421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213" w:rsidRDefault="0043421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213" w:rsidRDefault="0043421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3C3370">
            <w:pPr>
              <w:tabs>
                <w:tab w:val="left" w:pos="27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2026</w:t>
            </w:r>
            <w:r w:rsidR="00434213">
              <w:rPr>
                <w:sz w:val="28"/>
                <w:szCs w:val="28"/>
                <w:lang w:eastAsia="en-US"/>
              </w:rPr>
              <w:t xml:space="preserve"> год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3C3370">
            <w:pPr>
              <w:tabs>
                <w:tab w:val="left" w:pos="276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2027</w:t>
            </w:r>
            <w:r w:rsidR="00434213">
              <w:rPr>
                <w:sz w:val="28"/>
                <w:szCs w:val="28"/>
                <w:lang w:eastAsia="en-US"/>
              </w:rPr>
              <w:t xml:space="preserve"> год</w:t>
            </w:r>
          </w:p>
        </w:tc>
      </w:tr>
      <w:tr w:rsidR="00434213" w:rsidTr="00434213">
        <w:trPr>
          <w:trHeight w:val="140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434213">
            <w:pPr>
              <w:autoSpaceDE w:val="0"/>
              <w:autoSpaceDN w:val="0"/>
              <w:adjustRightInd w:val="0"/>
              <w:ind w:firstLine="708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43421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Снижение доли нарушений, выявленных в рамках муниципального контроля, в </w:t>
            </w:r>
            <w:r>
              <w:rPr>
                <w:sz w:val="28"/>
                <w:szCs w:val="28"/>
                <w:lang w:eastAsia="en-US"/>
              </w:rPr>
              <w:lastRenderedPageBreak/>
              <w:t>отношении к предыдущему периоду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43421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аналитический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43421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100%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3C337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90</w:t>
            </w:r>
            <w:r w:rsidR="00434213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3C337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95</w:t>
            </w:r>
            <w:r w:rsidR="00434213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3C3370">
            <w:pPr>
              <w:tabs>
                <w:tab w:val="left" w:pos="276"/>
              </w:tabs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  <w:r w:rsidR="00434213">
              <w:rPr>
                <w:lang w:eastAsia="en-US"/>
              </w:rPr>
              <w:t>%</w:t>
            </w:r>
          </w:p>
        </w:tc>
      </w:tr>
      <w:tr w:rsidR="00434213" w:rsidTr="00434213">
        <w:trPr>
          <w:trHeight w:val="16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434213">
            <w:pPr>
              <w:autoSpaceDE w:val="0"/>
              <w:autoSpaceDN w:val="0"/>
              <w:adjustRightInd w:val="0"/>
              <w:ind w:firstLine="708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22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43421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Увеличение доли мероприятий по профилактике нарушений обязательных требований, установленных муниципальными правовыми  актами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43421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аналитический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43421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100%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3C337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110</w:t>
            </w:r>
            <w:r w:rsidR="00434213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3C337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115</w:t>
            </w:r>
            <w:r w:rsidR="00434213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13" w:rsidRDefault="00434213">
            <w:pPr>
              <w:tabs>
                <w:tab w:val="left" w:pos="276"/>
              </w:tabs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120%</w:t>
            </w:r>
          </w:p>
        </w:tc>
      </w:tr>
    </w:tbl>
    <w:p w:rsidR="00434213" w:rsidRDefault="00434213" w:rsidP="00434213">
      <w:pPr>
        <w:autoSpaceDE w:val="0"/>
        <w:autoSpaceDN w:val="0"/>
        <w:jc w:val="both"/>
        <w:rPr>
          <w:bCs/>
          <w:sz w:val="28"/>
          <w:szCs w:val="28"/>
        </w:rPr>
      </w:pPr>
    </w:p>
    <w:p w:rsidR="00434213" w:rsidRDefault="00434213" w:rsidP="00434213">
      <w:pPr>
        <w:autoSpaceDE w:val="0"/>
        <w:autoSpaceDN w:val="0"/>
        <w:jc w:val="both"/>
        <w:rPr>
          <w:bCs/>
          <w:sz w:val="28"/>
          <w:szCs w:val="28"/>
        </w:rPr>
      </w:pPr>
    </w:p>
    <w:p w:rsidR="00AC6761" w:rsidRDefault="00AC6761"/>
    <w:sectPr w:rsidR="00AC6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00F"/>
    <w:rsid w:val="001B200F"/>
    <w:rsid w:val="003C3370"/>
    <w:rsid w:val="00434213"/>
    <w:rsid w:val="00AC6761"/>
    <w:rsid w:val="00C139E9"/>
    <w:rsid w:val="00F61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2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33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337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2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33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337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2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2368</Words>
  <Characters>13504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cp:lastPrinted>2024-12-06T06:15:00Z</cp:lastPrinted>
  <dcterms:created xsi:type="dcterms:W3CDTF">2024-12-06T05:46:00Z</dcterms:created>
  <dcterms:modified xsi:type="dcterms:W3CDTF">2024-12-06T08:05:00Z</dcterms:modified>
</cp:coreProperties>
</file>